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1A21" w14:textId="632CF090" w:rsidR="00A650AF" w:rsidRDefault="00247151" w:rsidP="00247151">
      <w:pPr>
        <w:jc w:val="center"/>
        <w:rPr>
          <w:rFonts w:ascii="Calibri-Bold" w:hAnsi="Calibri-Bold" w:cs="Calibri-Bold"/>
          <w:b/>
          <w:bCs/>
          <w:kern w:val="0"/>
          <w:sz w:val="28"/>
          <w:szCs w:val="28"/>
          <w:lang w:val="en-US"/>
        </w:rPr>
      </w:pPr>
      <w:r>
        <w:rPr>
          <w:rFonts w:ascii="Calibri-Bold" w:hAnsi="Calibri-Bold" w:cs="Calibri-Bold"/>
          <w:b/>
          <w:bCs/>
          <w:kern w:val="0"/>
          <w:sz w:val="28"/>
          <w:szCs w:val="28"/>
          <w:lang w:val="en-US"/>
        </w:rPr>
        <w:t>Muhammed H. Elnaggar</w:t>
      </w:r>
    </w:p>
    <w:p w14:paraId="2511FB37" w14:textId="5992A0E1" w:rsidR="00247151" w:rsidRDefault="00247151" w:rsidP="00247151">
      <w:pPr>
        <w:jc w:val="center"/>
        <w:rPr>
          <w:rFonts w:ascii="Calibri" w:hAnsi="Calibri" w:cs="Calibri"/>
          <w:kern w:val="0"/>
          <w:sz w:val="24"/>
          <w:szCs w:val="24"/>
          <w:lang w:val="en-US"/>
        </w:rPr>
      </w:pPr>
      <w:r w:rsidRPr="00247151">
        <w:rPr>
          <w:rFonts w:ascii="Calibri" w:hAnsi="Calibri" w:cs="Calibri"/>
          <w:kern w:val="0"/>
          <w:sz w:val="24"/>
          <w:szCs w:val="24"/>
          <w:lang w:val="en-US"/>
        </w:rPr>
        <w:t>10</w:t>
      </w:r>
      <w:r w:rsidRPr="00247151">
        <w:rPr>
          <w:rFonts w:ascii="Calibri" w:hAnsi="Calibri" w:cs="Calibri"/>
          <w:kern w:val="0"/>
          <w:sz w:val="24"/>
          <w:szCs w:val="24"/>
          <w:vertAlign w:val="superscript"/>
          <w:lang w:val="en-US"/>
        </w:rPr>
        <w:t>th</w:t>
      </w:r>
      <w:r w:rsidRPr="00247151">
        <w:rPr>
          <w:rFonts w:ascii="Calibri" w:hAnsi="Calibri" w:cs="Calibri"/>
          <w:kern w:val="0"/>
          <w:sz w:val="24"/>
          <w:szCs w:val="24"/>
          <w:lang w:val="en-US"/>
        </w:rPr>
        <w:t xml:space="preserve"> of Ramadan City, Egypt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 •</w:t>
      </w:r>
      <w:r w:rsidRPr="00247151">
        <w:rPr>
          <w:rFonts w:ascii="Calibri" w:hAnsi="Calibri" w:cs="Calibri"/>
          <w:kern w:val="0"/>
          <w:sz w:val="24"/>
          <w:szCs w:val="24"/>
          <w:lang w:val="en-US"/>
        </w:rPr>
        <w:t xml:space="preserve"> (+2)</w:t>
      </w:r>
      <w:r>
        <w:rPr>
          <w:rFonts w:ascii="Calibri" w:hAnsi="Calibri" w:cs="Calibri"/>
          <w:kern w:val="0"/>
          <w:sz w:val="24"/>
          <w:szCs w:val="24"/>
          <w:lang w:val="en-US"/>
        </w:rPr>
        <w:t>010</w:t>
      </w:r>
      <w:r w:rsidR="002D3115">
        <w:rPr>
          <w:rFonts w:ascii="Calibri" w:hAnsi="Calibri" w:cs="Calibri"/>
          <w:kern w:val="0"/>
          <w:sz w:val="24"/>
          <w:szCs w:val="24"/>
          <w:lang w:val="en-US"/>
        </w:rPr>
        <w:t>012345678</w:t>
      </w:r>
    </w:p>
    <w:p w14:paraId="33A25351" w14:textId="6B37A951" w:rsidR="00247151" w:rsidRDefault="00000000" w:rsidP="00247151">
      <w:pPr>
        <w:jc w:val="center"/>
        <w:rPr>
          <w:rFonts w:ascii="Calibri" w:hAnsi="Calibri" w:cs="Calibri"/>
          <w:kern w:val="0"/>
          <w:sz w:val="24"/>
          <w:szCs w:val="24"/>
          <w:lang w:val="en-US"/>
        </w:rPr>
      </w:pPr>
      <w:hyperlink r:id="rId7" w:history="1">
        <w:r w:rsidR="008D7F64" w:rsidRPr="00662123">
          <w:rPr>
            <w:rStyle w:val="Hyperlink"/>
            <w:rFonts w:ascii="Calibri" w:hAnsi="Calibri" w:cs="Calibri"/>
            <w:kern w:val="0"/>
            <w:sz w:val="24"/>
            <w:szCs w:val="24"/>
            <w:lang w:val="en-US"/>
          </w:rPr>
          <w:t>muhammed.elnaggar@outlook.com</w:t>
        </w:r>
      </w:hyperlink>
      <w:r w:rsidR="00247151">
        <w:rPr>
          <w:rFonts w:ascii="Calibri" w:hAnsi="Calibri" w:cs="Calibri"/>
          <w:kern w:val="0"/>
          <w:sz w:val="24"/>
          <w:szCs w:val="24"/>
          <w:lang w:val="en-US"/>
        </w:rPr>
        <w:t xml:space="preserve">  </w:t>
      </w:r>
    </w:p>
    <w:p w14:paraId="04D714F7" w14:textId="635A87DE" w:rsidR="00247151" w:rsidRDefault="00000000" w:rsidP="00247151">
      <w:pPr>
        <w:pBdr>
          <w:bottom w:val="single" w:sz="12" w:space="1" w:color="auto"/>
        </w:pBdr>
        <w:jc w:val="center"/>
        <w:rPr>
          <w:rFonts w:ascii="Calibri" w:hAnsi="Calibri" w:cs="Calibri"/>
          <w:kern w:val="0"/>
          <w:sz w:val="24"/>
          <w:szCs w:val="24"/>
          <w:lang w:val="en-US"/>
        </w:rPr>
      </w:pPr>
      <w:hyperlink r:id="rId8" w:history="1">
        <w:r w:rsidR="00247151" w:rsidRPr="00E803A7">
          <w:rPr>
            <w:rStyle w:val="Hyperlink"/>
            <w:rFonts w:ascii="Calibri" w:hAnsi="Calibri" w:cs="Calibri"/>
            <w:kern w:val="0"/>
            <w:sz w:val="24"/>
            <w:szCs w:val="24"/>
            <w:lang w:val="en-US"/>
          </w:rPr>
          <w:t>https://muhamedelnaggar.com/</w:t>
        </w:r>
      </w:hyperlink>
    </w:p>
    <w:p w14:paraId="5329AC74" w14:textId="77777777" w:rsidR="00247151" w:rsidRDefault="00247151" w:rsidP="00247151">
      <w:pPr>
        <w:pBdr>
          <w:bottom w:val="single" w:sz="12" w:space="1" w:color="auto"/>
        </w:pBdr>
        <w:jc w:val="center"/>
        <w:rPr>
          <w:rFonts w:ascii="Calibri" w:hAnsi="Calibri" w:cs="Calibri"/>
          <w:b/>
          <w:bCs/>
          <w:kern w:val="0"/>
          <w:sz w:val="24"/>
          <w:szCs w:val="24"/>
          <w:lang w:val="en-US"/>
        </w:rPr>
      </w:pPr>
    </w:p>
    <w:p w14:paraId="59DE8401" w14:textId="27AA8128" w:rsidR="00247151" w:rsidRPr="00D070C6" w:rsidRDefault="00247151" w:rsidP="00247151">
      <w:pPr>
        <w:pBdr>
          <w:bottom w:val="single" w:sz="12" w:space="1" w:color="auto"/>
        </w:pBdr>
        <w:jc w:val="center"/>
        <w:rPr>
          <w:rFonts w:cstheme="minorHAnsi"/>
          <w:b/>
          <w:bCs/>
          <w:kern w:val="0"/>
          <w:sz w:val="24"/>
          <w:szCs w:val="24"/>
          <w:lang w:val="en-US"/>
        </w:rPr>
      </w:pPr>
      <w:r w:rsidRPr="00D070C6">
        <w:rPr>
          <w:rFonts w:cstheme="minorHAnsi"/>
          <w:b/>
          <w:bCs/>
          <w:kern w:val="0"/>
          <w:sz w:val="24"/>
          <w:szCs w:val="24"/>
          <w:lang w:val="en-US"/>
        </w:rPr>
        <w:t xml:space="preserve">Education </w:t>
      </w:r>
    </w:p>
    <w:p w14:paraId="562813E3" w14:textId="489438C5" w:rsidR="00247151" w:rsidRPr="00654A7F" w:rsidRDefault="00247151" w:rsidP="00247151">
      <w:pPr>
        <w:rPr>
          <w:b/>
          <w:bCs/>
        </w:rPr>
      </w:pPr>
      <w:r w:rsidRPr="00654A7F">
        <w:rPr>
          <w:b/>
          <w:bCs/>
        </w:rPr>
        <w:t xml:space="preserve">Faculty of Science, Ain Shams University </w:t>
      </w:r>
    </w:p>
    <w:p w14:paraId="74672D0E" w14:textId="379170F1" w:rsidR="00247151" w:rsidRDefault="008D7F64" w:rsidP="00247151">
      <w:r w:rsidRPr="00DF2B3D">
        <w:rPr>
          <w:b/>
          <w:bCs/>
        </w:rPr>
        <w:t>B</w:t>
      </w:r>
      <w:r>
        <w:rPr>
          <w:b/>
          <w:bCs/>
        </w:rPr>
        <w:t>.</w:t>
      </w:r>
      <w:r w:rsidRPr="00DF2B3D">
        <w:rPr>
          <w:b/>
          <w:bCs/>
        </w:rPr>
        <w:t>Sc.</w:t>
      </w:r>
      <w:r w:rsidR="00247151">
        <w:t xml:space="preserve"> of Chemistry and Botany</w:t>
      </w:r>
      <w:r w:rsidR="002D3115">
        <w:t xml:space="preserve">.                 </w:t>
      </w:r>
      <w:r w:rsidR="00DF2B3D">
        <w:t xml:space="preserve">  </w:t>
      </w:r>
      <w:r w:rsidR="00654A7F">
        <w:t xml:space="preserve"> </w:t>
      </w:r>
      <w:r w:rsidR="00DF2B3D">
        <w:t xml:space="preserve"> </w:t>
      </w:r>
      <w:r w:rsidR="00654A7F">
        <w:t xml:space="preserve">                                                                              </w:t>
      </w:r>
      <w:r w:rsidR="00247151">
        <w:t xml:space="preserve"> August 2021 </w:t>
      </w:r>
    </w:p>
    <w:p w14:paraId="3D9565BE" w14:textId="6AF49F8E" w:rsidR="00654A7F" w:rsidRDefault="00654A7F" w:rsidP="00654A7F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 w:rsidRPr="00654A7F">
        <w:rPr>
          <w:b/>
          <w:bCs/>
          <w:sz w:val="24"/>
          <w:szCs w:val="24"/>
        </w:rPr>
        <w:t>Professional Experience</w:t>
      </w:r>
    </w:p>
    <w:p w14:paraId="5817B1C0" w14:textId="696B9E59" w:rsidR="00654A7F" w:rsidRPr="00242379" w:rsidRDefault="00A10AB7" w:rsidP="004251D6">
      <w:pPr>
        <w:spacing w:line="240" w:lineRule="auto"/>
      </w:pPr>
      <w:r w:rsidRPr="00242379">
        <w:rPr>
          <w:b/>
          <w:bCs/>
        </w:rPr>
        <w:t xml:space="preserve">Tetraploid Team </w:t>
      </w:r>
      <w:r w:rsidR="00361C0D" w:rsidRPr="00242379">
        <w:rPr>
          <w:b/>
          <w:bCs/>
        </w:rPr>
        <w:t xml:space="preserve">                                                                                                              </w:t>
      </w:r>
      <w:r w:rsidR="00753663">
        <w:rPr>
          <w:b/>
          <w:bCs/>
        </w:rPr>
        <w:t xml:space="preserve">                </w:t>
      </w:r>
      <w:r w:rsidR="00361C0D" w:rsidRPr="00242379">
        <w:rPr>
          <w:b/>
          <w:bCs/>
        </w:rPr>
        <w:t xml:space="preserve">     </w:t>
      </w:r>
      <w:r w:rsidRPr="00242379">
        <w:t xml:space="preserve">2017 – Present </w:t>
      </w:r>
    </w:p>
    <w:p w14:paraId="7DD0BB7F" w14:textId="1E26369E" w:rsidR="00A10AB7" w:rsidRPr="00242379" w:rsidRDefault="00A10AB7" w:rsidP="004251D6">
      <w:pPr>
        <w:spacing w:line="240" w:lineRule="auto"/>
      </w:pPr>
      <w:r w:rsidRPr="00242379">
        <w:t xml:space="preserve">Founder and CEO </w:t>
      </w:r>
    </w:p>
    <w:p w14:paraId="72238A8C" w14:textId="4C38E690" w:rsidR="00A10AB7" w:rsidRDefault="00076F60" w:rsidP="00147B31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076F60">
        <w:t xml:space="preserve">Spearheaded the establishment of a collaborative research team comprising </w:t>
      </w:r>
      <w:r>
        <w:t xml:space="preserve">40+ members from </w:t>
      </w:r>
      <w:r w:rsidRPr="00076F60">
        <w:t>ten Arab institutions to engage in secondary research and nurture</w:t>
      </w:r>
      <w:r>
        <w:t>d</w:t>
      </w:r>
      <w:r w:rsidRPr="00076F60">
        <w:t xml:space="preserve"> a passion for research among younger generations.</w:t>
      </w:r>
    </w:p>
    <w:p w14:paraId="07DED048" w14:textId="4CBDF2AA" w:rsidR="00076F60" w:rsidRDefault="00076F60" w:rsidP="00147B31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076F60">
        <w:t>Contributed to the advancement of scientific knowledge by publishing two comprehensive review articles in internationally recognized peer-reviewed journals.</w:t>
      </w:r>
    </w:p>
    <w:p w14:paraId="7A4BBE68" w14:textId="77777777" w:rsidR="00147B31" w:rsidRPr="00242379" w:rsidRDefault="00147B31" w:rsidP="00147B31">
      <w:pPr>
        <w:spacing w:after="0" w:line="240" w:lineRule="auto"/>
        <w:jc w:val="both"/>
      </w:pPr>
    </w:p>
    <w:p w14:paraId="3C4CE8D0" w14:textId="5FABC0C4" w:rsidR="0024496E" w:rsidRPr="00242379" w:rsidRDefault="0024496E" w:rsidP="004251D6">
      <w:pPr>
        <w:spacing w:line="240" w:lineRule="auto"/>
      </w:pPr>
      <w:r w:rsidRPr="00242379">
        <w:rPr>
          <w:b/>
          <w:bCs/>
        </w:rPr>
        <w:t>Guidepoint Inc, New York</w:t>
      </w:r>
      <w:r w:rsidRPr="00242379">
        <w:t xml:space="preserve"> </w:t>
      </w:r>
      <w:r w:rsidR="00361C0D" w:rsidRPr="00242379">
        <w:t xml:space="preserve">                                                                                              </w:t>
      </w:r>
      <w:r w:rsidR="00753663">
        <w:t xml:space="preserve">                </w:t>
      </w:r>
      <w:r w:rsidR="00361C0D" w:rsidRPr="00242379">
        <w:t xml:space="preserve">     </w:t>
      </w:r>
      <w:r w:rsidRPr="00242379">
        <w:t xml:space="preserve">2021- </w:t>
      </w:r>
      <w:r w:rsidR="00493512" w:rsidRPr="00242379">
        <w:t>P</w:t>
      </w:r>
      <w:r w:rsidRPr="00242379">
        <w:t xml:space="preserve">resent </w:t>
      </w:r>
    </w:p>
    <w:p w14:paraId="6D8C4B3A" w14:textId="3A795D21" w:rsidR="0024496E" w:rsidRPr="00242379" w:rsidRDefault="0024496E" w:rsidP="004251D6">
      <w:pPr>
        <w:spacing w:line="240" w:lineRule="auto"/>
      </w:pPr>
      <w:r w:rsidRPr="00242379">
        <w:t xml:space="preserve">Remote </w:t>
      </w:r>
      <w:r w:rsidR="008D7F64">
        <w:t>A</w:t>
      </w:r>
      <w:r w:rsidRPr="00242379">
        <w:t xml:space="preserve">dvisor </w:t>
      </w:r>
    </w:p>
    <w:p w14:paraId="2000DC01" w14:textId="542E295F" w:rsidR="0024496E" w:rsidRDefault="00780831" w:rsidP="00147B31">
      <w:pPr>
        <w:pStyle w:val="ListParagraph"/>
        <w:numPr>
          <w:ilvl w:val="0"/>
          <w:numId w:val="6"/>
        </w:numPr>
        <w:spacing w:after="0" w:line="240" w:lineRule="auto"/>
      </w:pPr>
      <w:r w:rsidRPr="00780831">
        <w:t>Provided expert guidance to researchers through consultations on research best practices and reference management software, enhancing their research productivity and quality.</w:t>
      </w:r>
    </w:p>
    <w:p w14:paraId="1F6D5597" w14:textId="77777777" w:rsidR="00147B31" w:rsidRPr="00242379" w:rsidRDefault="00147B31" w:rsidP="00147B31">
      <w:pPr>
        <w:spacing w:after="0" w:line="240" w:lineRule="auto"/>
      </w:pPr>
    </w:p>
    <w:p w14:paraId="5AE528D0" w14:textId="77777777" w:rsidR="001F5DD9" w:rsidRPr="00242379" w:rsidRDefault="001F5DD9" w:rsidP="004251D6">
      <w:pPr>
        <w:spacing w:line="240" w:lineRule="auto"/>
      </w:pPr>
      <w:r w:rsidRPr="000C5018">
        <w:rPr>
          <w:b/>
          <w:bCs/>
        </w:rPr>
        <w:t>Elsevier, Mendeley Ltd.</w:t>
      </w:r>
      <w:r w:rsidRPr="00242379">
        <w:t xml:space="preserve"> </w:t>
      </w:r>
      <w:r>
        <w:t xml:space="preserve">                                                                                                                             </w:t>
      </w:r>
      <w:r w:rsidRPr="00242379">
        <w:t xml:space="preserve">2020-2023 </w:t>
      </w:r>
    </w:p>
    <w:p w14:paraId="245B8E4D" w14:textId="7A7BFD66" w:rsidR="001F5DD9" w:rsidRDefault="001F5DD9" w:rsidP="004251D6">
      <w:pPr>
        <w:spacing w:line="240" w:lineRule="auto"/>
      </w:pPr>
      <w:r w:rsidRPr="00242379">
        <w:t xml:space="preserve">Software </w:t>
      </w:r>
      <w:r w:rsidR="008D7F64">
        <w:t>A</w:t>
      </w:r>
      <w:r w:rsidRPr="00242379">
        <w:t xml:space="preserve">dvisor </w:t>
      </w:r>
    </w:p>
    <w:p w14:paraId="676EF889" w14:textId="77777777" w:rsidR="001F5DD9" w:rsidRDefault="001F5DD9" w:rsidP="00147B31">
      <w:pPr>
        <w:pStyle w:val="ListParagraph"/>
        <w:numPr>
          <w:ilvl w:val="0"/>
          <w:numId w:val="7"/>
        </w:numPr>
        <w:spacing w:after="0" w:line="240" w:lineRule="auto"/>
      </w:pPr>
      <w:r w:rsidRPr="000C5018">
        <w:t>Established a strong reputation as a Mendeley Advisor, recognized for actively promoting and enhancing the software's usability within Arab research communities.</w:t>
      </w:r>
    </w:p>
    <w:p w14:paraId="6FDEE405" w14:textId="77777777" w:rsidR="00147B31" w:rsidRPr="00242379" w:rsidRDefault="00147B31" w:rsidP="00147B31">
      <w:pPr>
        <w:spacing w:after="0" w:line="240" w:lineRule="auto"/>
      </w:pPr>
    </w:p>
    <w:p w14:paraId="37093AA2" w14:textId="0C8790D8" w:rsidR="00A10AB7" w:rsidRPr="00242379" w:rsidRDefault="00A10AB7" w:rsidP="004251D6">
      <w:pPr>
        <w:spacing w:line="240" w:lineRule="auto"/>
      </w:pPr>
      <w:r w:rsidRPr="00242379">
        <w:rPr>
          <w:b/>
          <w:bCs/>
        </w:rPr>
        <w:t>Centre of Excellence in Molecular Biology and Medicine, Suez Canal</w:t>
      </w:r>
      <w:r w:rsidRPr="00242379">
        <w:t xml:space="preserve"> </w:t>
      </w:r>
      <w:r w:rsidRPr="00242379">
        <w:rPr>
          <w:b/>
          <w:bCs/>
        </w:rPr>
        <w:t>University</w:t>
      </w:r>
      <w:r w:rsidRPr="00242379">
        <w:t xml:space="preserve">  </w:t>
      </w:r>
      <w:r w:rsidR="00361C0D" w:rsidRPr="00242379">
        <w:t xml:space="preserve">     </w:t>
      </w:r>
      <w:r w:rsidR="00753663">
        <w:t xml:space="preserve">               </w:t>
      </w:r>
      <w:r w:rsidR="00361C0D" w:rsidRPr="00242379">
        <w:t xml:space="preserve">   </w:t>
      </w:r>
      <w:r w:rsidRPr="00242379">
        <w:t>2018-2021</w:t>
      </w:r>
    </w:p>
    <w:p w14:paraId="49CA3ECF" w14:textId="0AE78167" w:rsidR="00A10AB7" w:rsidRPr="00242379" w:rsidRDefault="00A10AB7" w:rsidP="004251D6">
      <w:pPr>
        <w:spacing w:line="240" w:lineRule="auto"/>
      </w:pPr>
      <w:r w:rsidRPr="00242379">
        <w:t xml:space="preserve">Research Assistant </w:t>
      </w:r>
    </w:p>
    <w:p w14:paraId="053F07B6" w14:textId="3AEEAA99" w:rsidR="00A10AB7" w:rsidRDefault="000C5018" w:rsidP="00147B31">
      <w:pPr>
        <w:pStyle w:val="ListParagraph"/>
        <w:numPr>
          <w:ilvl w:val="0"/>
          <w:numId w:val="4"/>
        </w:numPr>
        <w:spacing w:after="0" w:line="240" w:lineRule="auto"/>
      </w:pPr>
      <w:r w:rsidRPr="000C5018">
        <w:t>Contributed to the investigation of gene expression patterns of miRNA in glioblastoma samples, shedding light on the molecular mechanisms underlying this aggressive cancer.</w:t>
      </w:r>
    </w:p>
    <w:p w14:paraId="3205F318" w14:textId="44E6E3A3" w:rsidR="000C5018" w:rsidRDefault="000C5018" w:rsidP="00147B31">
      <w:pPr>
        <w:pStyle w:val="ListParagraph"/>
        <w:numPr>
          <w:ilvl w:val="0"/>
          <w:numId w:val="4"/>
        </w:numPr>
        <w:spacing w:after="0" w:line="240" w:lineRule="auto"/>
      </w:pPr>
      <w:r w:rsidRPr="000C5018">
        <w:t>Demonstrated hands-on proficiency in a wide range of molecular biology techniques, conducting experiments with precision and accuracy to achieve research objectives.</w:t>
      </w:r>
    </w:p>
    <w:p w14:paraId="06EBBE6F" w14:textId="77777777" w:rsidR="00EE7873" w:rsidRPr="00242379" w:rsidRDefault="00EE7873" w:rsidP="00EE7873">
      <w:pPr>
        <w:spacing w:line="240" w:lineRule="auto"/>
      </w:pPr>
    </w:p>
    <w:p w14:paraId="7747571C" w14:textId="61DC7DBE" w:rsidR="0024496E" w:rsidRPr="0024496E" w:rsidRDefault="0024496E" w:rsidP="0024496E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 w:rsidRPr="0024496E">
        <w:rPr>
          <w:b/>
          <w:bCs/>
          <w:sz w:val="24"/>
          <w:szCs w:val="24"/>
        </w:rPr>
        <w:lastRenderedPageBreak/>
        <w:t>Publications</w:t>
      </w:r>
    </w:p>
    <w:p w14:paraId="00C0510D" w14:textId="5B6B0398" w:rsidR="0024496E" w:rsidRPr="00242379" w:rsidRDefault="00D05E5E" w:rsidP="0024496E">
      <w:pPr>
        <w:rPr>
          <w:b/>
          <w:bCs/>
        </w:rPr>
      </w:pPr>
      <w:r w:rsidRPr="00242379">
        <w:rPr>
          <w:b/>
          <w:bCs/>
        </w:rPr>
        <w:t>The role of hypoxia on prostate cancer progression and metastasis                                          2023</w:t>
      </w:r>
    </w:p>
    <w:p w14:paraId="5026F394" w14:textId="17BEA7FA" w:rsidR="00D05E5E" w:rsidRPr="00242379" w:rsidRDefault="00D05E5E" w:rsidP="009F1F9A">
      <w:pPr>
        <w:spacing w:after="0" w:line="240" w:lineRule="auto"/>
      </w:pPr>
      <w:r w:rsidRPr="00242379">
        <w:t xml:space="preserve">OAA Mohamed, HS </w:t>
      </w:r>
      <w:proofErr w:type="spellStart"/>
      <w:r w:rsidRPr="00242379">
        <w:t>Tesen</w:t>
      </w:r>
      <w:proofErr w:type="spellEnd"/>
      <w:r w:rsidRPr="00242379">
        <w:t xml:space="preserve">, M Hany, A Sherif, ..., </w:t>
      </w:r>
      <w:r w:rsidRPr="00242379">
        <w:rPr>
          <w:b/>
          <w:bCs/>
          <w:u w:val="single"/>
        </w:rPr>
        <w:t>MH Elnaggar</w:t>
      </w:r>
      <w:r w:rsidR="00147B31">
        <w:rPr>
          <w:b/>
          <w:bCs/>
          <w:u w:val="single"/>
        </w:rPr>
        <w:t>.</w:t>
      </w:r>
    </w:p>
    <w:p w14:paraId="571850E7" w14:textId="69B3B88E" w:rsidR="00D05E5E" w:rsidRPr="00242379" w:rsidRDefault="00D05E5E" w:rsidP="009F1F9A">
      <w:pPr>
        <w:spacing w:after="0" w:line="240" w:lineRule="auto"/>
      </w:pPr>
      <w:r w:rsidRPr="00242379">
        <w:t xml:space="preserve">Molecular Biology Reports  </w:t>
      </w:r>
      <w:hyperlink r:id="rId9" w:history="1">
        <w:r w:rsidRPr="00242379">
          <w:rPr>
            <w:rStyle w:val="Hyperlink"/>
          </w:rPr>
          <w:t>https://doi.org/10.1007/s11033-023-08251-5</w:t>
        </w:r>
      </w:hyperlink>
    </w:p>
    <w:p w14:paraId="6A95159C" w14:textId="77777777" w:rsidR="009F1F9A" w:rsidRDefault="009F1F9A" w:rsidP="00D05E5E">
      <w:pPr>
        <w:rPr>
          <w:b/>
          <w:bCs/>
        </w:rPr>
      </w:pPr>
    </w:p>
    <w:p w14:paraId="1A23D578" w14:textId="3D39B9AE" w:rsidR="00D05E5E" w:rsidRPr="00242379" w:rsidRDefault="00D05E5E" w:rsidP="00D05E5E">
      <w:pPr>
        <w:rPr>
          <w:b/>
          <w:bCs/>
        </w:rPr>
      </w:pPr>
      <w:r w:rsidRPr="00242379">
        <w:rPr>
          <w:b/>
          <w:bCs/>
        </w:rPr>
        <w:t>Nanomedicine as a putative approach for active targeting of hepatocellular carcinoma      2021</w:t>
      </w:r>
    </w:p>
    <w:p w14:paraId="7DEACC1E" w14:textId="61BF0155" w:rsidR="00D05E5E" w:rsidRPr="00242379" w:rsidRDefault="00D05E5E" w:rsidP="009F1F9A">
      <w:pPr>
        <w:spacing w:after="0"/>
      </w:pPr>
      <w:r w:rsidRPr="00242379">
        <w:rPr>
          <w:b/>
          <w:bCs/>
          <w:u w:val="single"/>
        </w:rPr>
        <w:t xml:space="preserve">MH </w:t>
      </w:r>
      <w:proofErr w:type="spellStart"/>
      <w:r w:rsidRPr="00242379">
        <w:rPr>
          <w:b/>
          <w:bCs/>
          <w:u w:val="single"/>
        </w:rPr>
        <w:t>Elnaggar</w:t>
      </w:r>
      <w:proofErr w:type="spellEnd"/>
      <w:r w:rsidRPr="00242379">
        <w:t xml:space="preserve">, AI </w:t>
      </w:r>
      <w:proofErr w:type="spellStart"/>
      <w:r w:rsidRPr="00242379">
        <w:t>Abushouk</w:t>
      </w:r>
      <w:proofErr w:type="spellEnd"/>
      <w:r w:rsidRPr="00242379">
        <w:t xml:space="preserve">, AHE Hassan, HM Lamloum, A </w:t>
      </w:r>
      <w:proofErr w:type="gramStart"/>
      <w:r w:rsidRPr="00242379">
        <w:t>Benmelouka, ..</w:t>
      </w:r>
      <w:proofErr w:type="gramEnd"/>
      <w:r w:rsidR="00147B31">
        <w:t>et al.</w:t>
      </w:r>
    </w:p>
    <w:p w14:paraId="70E8C922" w14:textId="3B9EEDEC" w:rsidR="00D05E5E" w:rsidRPr="00242379" w:rsidRDefault="00D05E5E" w:rsidP="009F1F9A">
      <w:pPr>
        <w:spacing w:after="0"/>
      </w:pPr>
      <w:r w:rsidRPr="00242379">
        <w:t xml:space="preserve">Seminars in Cancer Biology </w:t>
      </w:r>
      <w:hyperlink r:id="rId10" w:history="1">
        <w:r w:rsidRPr="00242379">
          <w:rPr>
            <w:rStyle w:val="Hyperlink"/>
          </w:rPr>
          <w:t>https://doi.org/10.1016/j.semcancer.2019.08.016</w:t>
        </w:r>
      </w:hyperlink>
    </w:p>
    <w:p w14:paraId="461A383B" w14:textId="77777777" w:rsidR="009F1F9A" w:rsidRDefault="009F1F9A" w:rsidP="00D05E5E">
      <w:pPr>
        <w:rPr>
          <w:b/>
          <w:bCs/>
        </w:rPr>
      </w:pPr>
    </w:p>
    <w:p w14:paraId="7BCC89D6" w14:textId="746AF3DC" w:rsidR="00D05E5E" w:rsidRPr="00242379" w:rsidRDefault="00D05E5E" w:rsidP="00D05E5E">
      <w:pPr>
        <w:rPr>
          <w:b/>
          <w:bCs/>
        </w:rPr>
      </w:pPr>
      <w:r w:rsidRPr="00242379">
        <w:rPr>
          <w:b/>
          <w:bCs/>
        </w:rPr>
        <w:t>Novel therapeutic strategies for spinal osteosarcomas                                                                 2020</w:t>
      </w:r>
    </w:p>
    <w:p w14:paraId="3296E06E" w14:textId="6E238977" w:rsidR="00D05E5E" w:rsidRPr="00242379" w:rsidRDefault="00D05E5E" w:rsidP="009F1F9A">
      <w:pPr>
        <w:spacing w:after="0"/>
      </w:pPr>
      <w:r w:rsidRPr="00242379">
        <w:t xml:space="preserve">MA Anwar, C El-Baba, </w:t>
      </w:r>
      <w:r w:rsidRPr="00242379">
        <w:rPr>
          <w:b/>
          <w:bCs/>
          <w:u w:val="single"/>
        </w:rPr>
        <w:t>MH Elnaggar</w:t>
      </w:r>
      <w:r w:rsidRPr="00242379">
        <w:t xml:space="preserve">, YO </w:t>
      </w:r>
      <w:proofErr w:type="spellStart"/>
      <w:r w:rsidRPr="00242379">
        <w:t>Elkholy</w:t>
      </w:r>
      <w:proofErr w:type="spellEnd"/>
      <w:r w:rsidRPr="00242379">
        <w:t xml:space="preserve">, M </w:t>
      </w:r>
      <w:proofErr w:type="spellStart"/>
      <w:r w:rsidRPr="00242379">
        <w:t>Mottawea</w:t>
      </w:r>
      <w:proofErr w:type="spellEnd"/>
      <w:r w:rsidRPr="00242379">
        <w:t xml:space="preserve">, D </w:t>
      </w:r>
      <w:proofErr w:type="spellStart"/>
      <w:proofErr w:type="gramStart"/>
      <w:r w:rsidRPr="00242379">
        <w:t>Johar</w:t>
      </w:r>
      <w:proofErr w:type="spellEnd"/>
      <w:r w:rsidRPr="00242379">
        <w:t>, ..</w:t>
      </w:r>
      <w:proofErr w:type="gramEnd"/>
      <w:r w:rsidR="00147B31">
        <w:t>et al.</w:t>
      </w:r>
    </w:p>
    <w:p w14:paraId="039ED631" w14:textId="19E49D91" w:rsidR="00D05E5E" w:rsidRPr="00242379" w:rsidRDefault="00D05E5E" w:rsidP="009F1F9A">
      <w:pPr>
        <w:spacing w:after="0"/>
      </w:pPr>
      <w:r w:rsidRPr="00242379">
        <w:t xml:space="preserve">Seminars in Cancer Biology </w:t>
      </w:r>
      <w:hyperlink r:id="rId11" w:history="1">
        <w:r w:rsidRPr="00242379">
          <w:rPr>
            <w:rStyle w:val="Hyperlink"/>
          </w:rPr>
          <w:t>https://doi.org/10.1016/j.semcancer.2019.05.018</w:t>
        </w:r>
      </w:hyperlink>
    </w:p>
    <w:p w14:paraId="4C328979" w14:textId="77777777" w:rsidR="00D05E5E" w:rsidRPr="00242379" w:rsidRDefault="00D05E5E" w:rsidP="00D05E5E"/>
    <w:p w14:paraId="4C233C2F" w14:textId="463B2BF5" w:rsidR="0024496E" w:rsidRPr="00D05E5E" w:rsidRDefault="0024496E" w:rsidP="00D05E5E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 w:rsidRPr="00D05E5E">
        <w:rPr>
          <w:b/>
          <w:bCs/>
          <w:sz w:val="24"/>
          <w:szCs w:val="24"/>
        </w:rPr>
        <w:t>Skills</w:t>
      </w:r>
    </w:p>
    <w:p w14:paraId="4CF76E06" w14:textId="77777777" w:rsidR="00DD455E" w:rsidRDefault="00DD455E" w:rsidP="00DD455E">
      <w:r w:rsidRPr="00DD455E">
        <w:rPr>
          <w:b/>
          <w:bCs/>
        </w:rPr>
        <w:t>Language skills:</w:t>
      </w:r>
      <w:r>
        <w:t xml:space="preserve"> </w:t>
      </w:r>
      <w:r w:rsidR="00242379">
        <w:t>Arabic (native)</w:t>
      </w:r>
      <w:r>
        <w:t xml:space="preserve">, </w:t>
      </w:r>
      <w:r w:rsidR="00242379">
        <w:t>English (Excellent)</w:t>
      </w:r>
      <w:r>
        <w:t xml:space="preserve">, and </w:t>
      </w:r>
      <w:r w:rsidR="00242379">
        <w:t>German (Intermediate)</w:t>
      </w:r>
      <w:r>
        <w:t xml:space="preserve">. </w:t>
      </w:r>
    </w:p>
    <w:p w14:paraId="1BBECFE7" w14:textId="0C4EF312" w:rsidR="00A93062" w:rsidRDefault="00DD455E" w:rsidP="002D3115">
      <w:r w:rsidRPr="00A93062">
        <w:rPr>
          <w:b/>
          <w:bCs/>
        </w:rPr>
        <w:t>Molecular biology:</w:t>
      </w:r>
      <w:r>
        <w:t xml:space="preserve"> </w:t>
      </w:r>
      <w:r w:rsidR="002D3115">
        <w:t>one, two, three, etc.</w:t>
      </w:r>
    </w:p>
    <w:p w14:paraId="66CA18B8" w14:textId="72233278" w:rsidR="00AF1A53" w:rsidRDefault="00AF1A53" w:rsidP="00AF1A53">
      <w:pPr>
        <w:pBdr>
          <w:bottom w:val="single" w:sz="12" w:space="1" w:color="auto"/>
        </w:pBdr>
        <w:jc w:val="center"/>
        <w:rPr>
          <w:b/>
          <w:bCs/>
        </w:rPr>
      </w:pPr>
      <w:r w:rsidRPr="00AF1A53">
        <w:rPr>
          <w:b/>
          <w:bCs/>
        </w:rPr>
        <w:t>Community service</w:t>
      </w:r>
    </w:p>
    <w:p w14:paraId="4E1EB257" w14:textId="3D0D09A7" w:rsidR="00E3777F" w:rsidRDefault="002D3115" w:rsidP="00E3777F">
      <w:pPr>
        <w:spacing w:after="0"/>
      </w:pPr>
      <w:r>
        <w:rPr>
          <w:b/>
          <w:bCs/>
        </w:rPr>
        <w:t xml:space="preserve">Organization X </w:t>
      </w:r>
    </w:p>
    <w:p w14:paraId="076133CA" w14:textId="77777777" w:rsidR="006C4CAD" w:rsidRDefault="006C4CAD" w:rsidP="005D28EA">
      <w:pPr>
        <w:pBdr>
          <w:bottom w:val="single" w:sz="12" w:space="1" w:color="auto"/>
        </w:pBdr>
        <w:jc w:val="center"/>
        <w:rPr>
          <w:b/>
          <w:bCs/>
        </w:rPr>
      </w:pPr>
    </w:p>
    <w:p w14:paraId="1780FA4F" w14:textId="567FFEDC" w:rsidR="00D645A3" w:rsidRDefault="00352AE7" w:rsidP="005D28EA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Honors and Awards</w:t>
      </w:r>
    </w:p>
    <w:p w14:paraId="638D25D2" w14:textId="43212C3F" w:rsidR="002C47B3" w:rsidRDefault="002D3115" w:rsidP="005331DB">
      <w:pPr>
        <w:spacing w:after="0"/>
        <w:rPr>
          <w:b/>
          <w:bCs/>
        </w:rPr>
      </w:pPr>
      <w:r>
        <w:rPr>
          <w:b/>
          <w:bCs/>
        </w:rPr>
        <w:t xml:space="preserve">Prize X </w:t>
      </w:r>
    </w:p>
    <w:p w14:paraId="45B9F6C8" w14:textId="520DD032" w:rsidR="002D3115" w:rsidRDefault="002D3115" w:rsidP="005331DB">
      <w:pPr>
        <w:spacing w:after="0"/>
      </w:pPr>
      <w:r>
        <w:rPr>
          <w:b/>
          <w:bCs/>
        </w:rPr>
        <w:t>Award Y</w:t>
      </w:r>
    </w:p>
    <w:p w14:paraId="334CB725" w14:textId="77777777" w:rsidR="005331DB" w:rsidRDefault="005331DB" w:rsidP="005331DB">
      <w:pPr>
        <w:spacing w:after="0"/>
      </w:pPr>
    </w:p>
    <w:p w14:paraId="1FB86798" w14:textId="56BA7360" w:rsidR="00352AE7" w:rsidRPr="00352AE7" w:rsidRDefault="00352AE7" w:rsidP="00352AE7">
      <w:pPr>
        <w:pBdr>
          <w:bottom w:val="single" w:sz="12" w:space="1" w:color="auto"/>
        </w:pBdr>
        <w:jc w:val="center"/>
        <w:rPr>
          <w:b/>
          <w:bCs/>
        </w:rPr>
      </w:pPr>
      <w:r w:rsidRPr="00352AE7">
        <w:rPr>
          <w:b/>
          <w:bCs/>
        </w:rPr>
        <w:t>Online Certifications</w:t>
      </w:r>
    </w:p>
    <w:p w14:paraId="53FC1273" w14:textId="09D62613" w:rsidR="002D3115" w:rsidRPr="002D3115" w:rsidRDefault="002D3115" w:rsidP="002D3115">
      <w:pPr>
        <w:spacing w:after="0"/>
        <w:rPr>
          <w:b/>
          <w:bCs/>
        </w:rPr>
      </w:pPr>
      <w:r>
        <w:rPr>
          <w:b/>
          <w:bCs/>
        </w:rPr>
        <w:t>Research 101 ….</w:t>
      </w:r>
    </w:p>
    <w:sectPr w:rsidR="002D3115" w:rsidRPr="002D3115" w:rsidSect="00ED27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57BE" w14:textId="77777777" w:rsidR="00ED271E" w:rsidRDefault="00ED271E" w:rsidP="00860C73">
      <w:pPr>
        <w:spacing w:after="0" w:line="240" w:lineRule="auto"/>
      </w:pPr>
      <w:r>
        <w:separator/>
      </w:r>
    </w:p>
  </w:endnote>
  <w:endnote w:type="continuationSeparator" w:id="0">
    <w:p w14:paraId="2DFD7D0F" w14:textId="77777777" w:rsidR="00ED271E" w:rsidRDefault="00ED271E" w:rsidP="0086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20B0604020202020204"/>
    <w:charset w:val="01"/>
    <w:family w:val="roman"/>
    <w:pitch w:val="variable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66F9" w14:textId="77777777" w:rsidR="00EC1EB8" w:rsidRDefault="00EC1E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201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24209" w14:textId="66820553" w:rsidR="00860C73" w:rsidRDefault="00860C7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                           </w:t>
        </w:r>
        <w:r w:rsidRPr="00D070C6">
          <w:rPr>
            <w:rFonts w:ascii="Freestyle Script" w:hAnsi="Freestyle Script"/>
            <w:noProof/>
            <w:sz w:val="28"/>
            <w:szCs w:val="28"/>
          </w:rPr>
          <w:t>Muhammed H. Elnaggar</w:t>
        </w:r>
        <w:r w:rsidRPr="00D070C6">
          <w:rPr>
            <w:noProof/>
            <w:sz w:val="28"/>
            <w:szCs w:val="28"/>
          </w:rPr>
          <w:t xml:space="preserve"> </w:t>
        </w:r>
      </w:p>
    </w:sdtContent>
  </w:sdt>
  <w:p w14:paraId="1E12667E" w14:textId="77777777" w:rsidR="00860C73" w:rsidRDefault="00860C73">
    <w:pPr>
      <w:pStyle w:val="Footer"/>
    </w:pPr>
  </w:p>
  <w:p w14:paraId="07368344" w14:textId="77777777" w:rsidR="006416C6" w:rsidRDefault="006416C6"/>
  <w:p w14:paraId="13B09978" w14:textId="77777777" w:rsidR="006416C6" w:rsidRDefault="006416C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7F85" w14:textId="77777777" w:rsidR="00EC1EB8" w:rsidRDefault="00EC1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5DA8" w14:textId="77777777" w:rsidR="00ED271E" w:rsidRDefault="00ED271E" w:rsidP="00860C73">
      <w:pPr>
        <w:spacing w:after="0" w:line="240" w:lineRule="auto"/>
      </w:pPr>
      <w:r>
        <w:separator/>
      </w:r>
    </w:p>
  </w:footnote>
  <w:footnote w:type="continuationSeparator" w:id="0">
    <w:p w14:paraId="581A0802" w14:textId="77777777" w:rsidR="00ED271E" w:rsidRDefault="00ED271E" w:rsidP="0086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40A7" w14:textId="6B9C3722" w:rsidR="00EC1EB8" w:rsidRDefault="00ED271E">
    <w:pPr>
      <w:pStyle w:val="Header"/>
    </w:pPr>
    <w:r>
      <w:rPr>
        <w:noProof/>
      </w:rPr>
      <w:pict w14:anchorId="62FC0F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532211" o:spid="_x0000_s1027" type="#_x0000_t136" alt="" style="position:absolute;margin-left:0;margin-top:0;width:513pt;height:146.5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0070c0" stroked="f">
          <v:textpath style="font-family:&quot;Calibri&quot;;font-size:1pt" string="Template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0A0A" w14:textId="1CDBAC23" w:rsidR="00EC1EB8" w:rsidRDefault="00ED271E">
    <w:pPr>
      <w:pStyle w:val="Header"/>
    </w:pPr>
    <w:r>
      <w:rPr>
        <w:noProof/>
      </w:rPr>
      <w:pict w14:anchorId="326775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532212" o:spid="_x0000_s1026" type="#_x0000_t136" alt="" style="position:absolute;margin-left:0;margin-top:0;width:513pt;height:146.5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0070c0" stroked="f">
          <v:textpath style="font-family:&quot;Calibri&quot;;font-size:1pt" string="Template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83DC" w14:textId="56B6D667" w:rsidR="00EC1EB8" w:rsidRDefault="00ED271E">
    <w:pPr>
      <w:pStyle w:val="Header"/>
    </w:pPr>
    <w:r>
      <w:rPr>
        <w:noProof/>
      </w:rPr>
      <w:pict w14:anchorId="3F4C02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532210" o:spid="_x0000_s1025" type="#_x0000_t136" alt="" style="position:absolute;margin-left:0;margin-top:0;width:513pt;height:146.5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0070c0" stroked="f">
          <v:textpath style="font-family:&quot;Calibri&quot;;font-size:1pt" string="Template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0CFF"/>
    <w:multiLevelType w:val="hybridMultilevel"/>
    <w:tmpl w:val="697AD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946F4"/>
    <w:multiLevelType w:val="hybridMultilevel"/>
    <w:tmpl w:val="9F32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03604"/>
    <w:multiLevelType w:val="hybridMultilevel"/>
    <w:tmpl w:val="0750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E7774"/>
    <w:multiLevelType w:val="hybridMultilevel"/>
    <w:tmpl w:val="D726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011C6"/>
    <w:multiLevelType w:val="hybridMultilevel"/>
    <w:tmpl w:val="FD18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5622D"/>
    <w:multiLevelType w:val="hybridMultilevel"/>
    <w:tmpl w:val="6714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209AD"/>
    <w:multiLevelType w:val="hybridMultilevel"/>
    <w:tmpl w:val="B486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91326"/>
    <w:multiLevelType w:val="hybridMultilevel"/>
    <w:tmpl w:val="A2A0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345255">
    <w:abstractNumId w:val="5"/>
  </w:num>
  <w:num w:numId="2" w16cid:durableId="1240553769">
    <w:abstractNumId w:val="3"/>
  </w:num>
  <w:num w:numId="3" w16cid:durableId="1360861274">
    <w:abstractNumId w:val="6"/>
  </w:num>
  <w:num w:numId="4" w16cid:durableId="1083450203">
    <w:abstractNumId w:val="0"/>
  </w:num>
  <w:num w:numId="5" w16cid:durableId="1921602850">
    <w:abstractNumId w:val="2"/>
  </w:num>
  <w:num w:numId="6" w16cid:durableId="1008681288">
    <w:abstractNumId w:val="1"/>
  </w:num>
  <w:num w:numId="7" w16cid:durableId="1569147077">
    <w:abstractNumId w:val="7"/>
  </w:num>
  <w:num w:numId="8" w16cid:durableId="540291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51"/>
    <w:rsid w:val="00067856"/>
    <w:rsid w:val="00076F60"/>
    <w:rsid w:val="000C5018"/>
    <w:rsid w:val="00147B31"/>
    <w:rsid w:val="00171395"/>
    <w:rsid w:val="001F5DD9"/>
    <w:rsid w:val="00242379"/>
    <w:rsid w:val="0024496E"/>
    <w:rsid w:val="00247151"/>
    <w:rsid w:val="00271807"/>
    <w:rsid w:val="002C47B3"/>
    <w:rsid w:val="002D3115"/>
    <w:rsid w:val="002F457C"/>
    <w:rsid w:val="00352AE7"/>
    <w:rsid w:val="00361C0D"/>
    <w:rsid w:val="00385EA5"/>
    <w:rsid w:val="004251D6"/>
    <w:rsid w:val="00493512"/>
    <w:rsid w:val="004C72DC"/>
    <w:rsid w:val="005130A8"/>
    <w:rsid w:val="005331DB"/>
    <w:rsid w:val="005D28EA"/>
    <w:rsid w:val="006416C6"/>
    <w:rsid w:val="00654A7F"/>
    <w:rsid w:val="006C4CAD"/>
    <w:rsid w:val="006D53E2"/>
    <w:rsid w:val="00753663"/>
    <w:rsid w:val="00764BF4"/>
    <w:rsid w:val="00780831"/>
    <w:rsid w:val="00860C73"/>
    <w:rsid w:val="008D7F64"/>
    <w:rsid w:val="00982029"/>
    <w:rsid w:val="009F1F9A"/>
    <w:rsid w:val="00A10AB7"/>
    <w:rsid w:val="00A650AF"/>
    <w:rsid w:val="00A93062"/>
    <w:rsid w:val="00AA5E44"/>
    <w:rsid w:val="00AF1A53"/>
    <w:rsid w:val="00B23B3C"/>
    <w:rsid w:val="00BC58D6"/>
    <w:rsid w:val="00D05E5E"/>
    <w:rsid w:val="00D070C6"/>
    <w:rsid w:val="00D645A3"/>
    <w:rsid w:val="00DC2E2F"/>
    <w:rsid w:val="00DD455E"/>
    <w:rsid w:val="00DF143A"/>
    <w:rsid w:val="00DF2B3D"/>
    <w:rsid w:val="00E3777F"/>
    <w:rsid w:val="00EC1EB8"/>
    <w:rsid w:val="00ED271E"/>
    <w:rsid w:val="00E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72226"/>
  <w15:chartTrackingRefBased/>
  <w15:docId w15:val="{94FB928F-2141-40C0-BEAE-C4AA502A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1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71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C7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C7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hamedelnaggar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hammed.elnaggar@outlook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semcancer.2019.05.01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oi.org/10.1016/j.semcancer.2019.08.01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1033-023-08251-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64F5B1-0FDD-4150-A746-A41F3766B134}">
  <we:reference id="wa104380997" version="1.0.0.2" store="en-US" storeType="OMEX"/>
  <we:alternateReferences>
    <we:reference id="WA104380997" version="1.0.0.2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Elnaggar</dc:creator>
  <cp:keywords/>
  <dc:description/>
  <cp:lastModifiedBy>29742081300771</cp:lastModifiedBy>
  <cp:revision>14</cp:revision>
  <cp:lastPrinted>2023-11-16T15:07:00Z</cp:lastPrinted>
  <dcterms:created xsi:type="dcterms:W3CDTF">2023-11-12T06:51:00Z</dcterms:created>
  <dcterms:modified xsi:type="dcterms:W3CDTF">2023-12-14T22:48:00Z</dcterms:modified>
</cp:coreProperties>
</file>